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EC7" w:rsidRPr="00834EC7" w:rsidRDefault="00834EC7" w:rsidP="00834EC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834EC7">
        <w:rPr>
          <w:rFonts w:ascii="TimesNewRomanPS-BoldMT" w:hAnsi="TimesNewRomanPS-BoldMT" w:cs="TimesNewRomanPS-BoldMT"/>
          <w:b/>
          <w:bCs/>
          <w:sz w:val="28"/>
          <w:szCs w:val="28"/>
        </w:rPr>
        <w:t>PODATEK OD ŚRODKÓW TRANSPORTOWYCH</w:t>
      </w:r>
    </w:p>
    <w:p w:rsidR="00834EC7" w:rsidRPr="00834EC7" w:rsidRDefault="00834EC7" w:rsidP="00834EC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834EC7">
        <w:rPr>
          <w:rFonts w:ascii="TimesNewRomanPS-BoldMT" w:hAnsi="TimesNewRomanPS-BoldMT" w:cs="TimesNewRomanPS-BoldMT"/>
          <w:b/>
          <w:bCs/>
          <w:sz w:val="28"/>
          <w:szCs w:val="28"/>
        </w:rPr>
        <w:t>OSOBY FIZYCZNE I OSOBY PRAWNE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Symbol: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3114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Podstawa Prawna: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34EC7" w:rsidRPr="00834EC7" w:rsidRDefault="00834EC7" w:rsidP="00834EC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34EC7">
        <w:rPr>
          <w:rFonts w:ascii="TimesNewRomanPSMT" w:hAnsi="TimesNewRomanPSMT" w:cs="TimesNewRomanPSMT"/>
          <w:sz w:val="24"/>
          <w:szCs w:val="24"/>
        </w:rPr>
        <w:t>Ustawa z dnia 12 stycznia 1991r. o podatkach i opłatach lokalnych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     (tekst jednolity Dz. U. z 2019 r. poz. 1170)</w:t>
      </w:r>
    </w:p>
    <w:p w:rsidR="00834EC7" w:rsidRPr="00834EC7" w:rsidRDefault="00834EC7" w:rsidP="00834EC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34EC7">
        <w:rPr>
          <w:rFonts w:ascii="TimesNewRomanPSMT" w:hAnsi="TimesNewRomanPSMT" w:cs="TimesNewRomanPSMT"/>
          <w:sz w:val="24"/>
          <w:szCs w:val="24"/>
        </w:rPr>
        <w:t xml:space="preserve">Uchwała </w:t>
      </w:r>
      <w:r w:rsidRPr="00834EC7">
        <w:rPr>
          <w:rFonts w:ascii="TimesNewRomanPSMT" w:hAnsi="TimesNewRomanPSMT" w:cs="TimesNewRomanPSMT"/>
          <w:b/>
          <w:sz w:val="24"/>
          <w:szCs w:val="24"/>
        </w:rPr>
        <w:t>Nr XXII/135/2016</w:t>
      </w:r>
      <w:r>
        <w:rPr>
          <w:rFonts w:ascii="TimesNewRomanPSMT" w:hAnsi="TimesNewRomanPSMT" w:cs="TimesNewRomanPSMT"/>
          <w:sz w:val="24"/>
          <w:szCs w:val="24"/>
        </w:rPr>
        <w:t xml:space="preserve"> Rady Miejskiej z dnia 28 listopada 2016 </w:t>
      </w:r>
      <w:r w:rsidRPr="00834EC7">
        <w:rPr>
          <w:rFonts w:ascii="TimesNewRomanPSMT" w:hAnsi="TimesNewRomanPSMT" w:cs="TimesNewRomanPSMT"/>
          <w:sz w:val="24"/>
          <w:szCs w:val="24"/>
        </w:rPr>
        <w:t>r.</w:t>
      </w:r>
    </w:p>
    <w:p w:rsidR="00834EC7" w:rsidRPr="00834EC7" w:rsidRDefault="00834EC7" w:rsidP="00834EC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34EC7">
        <w:rPr>
          <w:rFonts w:ascii="TimesNewRomanPSMT" w:hAnsi="TimesNewRomanPSMT" w:cs="TimesNewRomanPSMT"/>
          <w:sz w:val="24"/>
          <w:szCs w:val="24"/>
        </w:rPr>
        <w:t xml:space="preserve">Rozporządzenie Ministra Finansów z dnia </w:t>
      </w:r>
      <w:r>
        <w:rPr>
          <w:rFonts w:ascii="TimesNewRomanPSMT" w:hAnsi="TimesNewRomanPSMT" w:cs="TimesNewRomanPSMT"/>
          <w:sz w:val="24"/>
          <w:szCs w:val="24"/>
        </w:rPr>
        <w:t>13 grudnia 2018 r</w:t>
      </w:r>
      <w:r w:rsidRPr="00834EC7">
        <w:rPr>
          <w:rFonts w:ascii="TimesNewRomanPSMT" w:hAnsi="TimesNewRomanPSMT" w:cs="TimesNewRomanPSMT"/>
          <w:sz w:val="24"/>
          <w:szCs w:val="24"/>
        </w:rPr>
        <w:t>. w sprawie wzoru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Pr="00834EC7">
        <w:rPr>
          <w:rFonts w:ascii="TimesNewRomanPSMT" w:hAnsi="TimesNewRomanPSMT" w:cs="TimesNewRomanPSMT"/>
          <w:sz w:val="24"/>
          <w:szCs w:val="24"/>
        </w:rPr>
        <w:t>deklaracji na podatek od środków transportowych (Dz.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Pr="00834EC7">
        <w:rPr>
          <w:rFonts w:ascii="TimesNewRomanPSMT" w:hAnsi="TimesNewRomanPSMT" w:cs="TimesNewRomanPSMT"/>
          <w:sz w:val="24"/>
          <w:szCs w:val="24"/>
        </w:rPr>
        <w:t xml:space="preserve">U. </w:t>
      </w:r>
      <w:r>
        <w:rPr>
          <w:rFonts w:ascii="TimesNewRomanPSMT" w:hAnsi="TimesNewRomanPSMT" w:cs="TimesNewRomanPSMT"/>
          <w:sz w:val="24"/>
          <w:szCs w:val="24"/>
        </w:rPr>
        <w:t xml:space="preserve">z 2018 </w:t>
      </w:r>
      <w:r w:rsidRPr="00834EC7">
        <w:rPr>
          <w:rFonts w:ascii="TimesNewRomanPSMT" w:hAnsi="TimesNewRomanPSMT" w:cs="TimesNewRomanPSMT"/>
          <w:sz w:val="24"/>
          <w:szCs w:val="24"/>
        </w:rPr>
        <w:t xml:space="preserve">r. poz. </w:t>
      </w:r>
      <w:r>
        <w:rPr>
          <w:rFonts w:ascii="TimesNewRomanPSMT" w:hAnsi="TimesNewRomanPSMT" w:cs="TimesNewRomanPSMT"/>
          <w:sz w:val="24"/>
          <w:szCs w:val="24"/>
        </w:rPr>
        <w:t>2436</w:t>
      </w:r>
      <w:r w:rsidRPr="00834EC7">
        <w:rPr>
          <w:rFonts w:ascii="TimesNewRomanPSMT" w:hAnsi="TimesNewRomanPSMT" w:cs="TimesNewRomanPSMT"/>
          <w:sz w:val="24"/>
          <w:szCs w:val="24"/>
        </w:rPr>
        <w:t>)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Wymagane dokumenty: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Podatnicy podatku od środków transportowych powinni do 15 lutego każdego roku bez wezwania składać w Urzędzie Miejskim deklaracje na podatek od środków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transportowych, a jeżeli obowiązek podatkowy powstał po tym dniu w terminie 14 dni od dnia zaistnienia okoliczności uzasadniających powstanie tego obowiązku.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Dodatkowe okoliczności złożenia deklaracji:</w:t>
      </w:r>
    </w:p>
    <w:p w:rsidR="00834EC7" w:rsidRPr="00834EC7" w:rsidRDefault="00834EC7" w:rsidP="00834EC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34EC7">
        <w:rPr>
          <w:rFonts w:ascii="TimesNewRomanPSMT" w:hAnsi="TimesNewRomanPSMT" w:cs="TimesNewRomanPSMT"/>
          <w:sz w:val="24"/>
          <w:szCs w:val="24"/>
        </w:rPr>
        <w:t>wygaśnięcie obowiązku podatkowego</w:t>
      </w:r>
      <w:r>
        <w:rPr>
          <w:rFonts w:ascii="TimesNewRomanPSMT" w:hAnsi="TimesNewRomanPSMT" w:cs="TimesNewRomanPSMT"/>
          <w:sz w:val="24"/>
          <w:szCs w:val="24"/>
        </w:rPr>
        <w:t>,</w:t>
      </w:r>
    </w:p>
    <w:p w:rsidR="00834EC7" w:rsidRPr="00834EC7" w:rsidRDefault="00834EC7" w:rsidP="00834EC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34EC7">
        <w:rPr>
          <w:rFonts w:ascii="TimesNewRomanPSMT" w:hAnsi="TimesNewRomanPSMT" w:cs="TimesNewRomanPSMT"/>
          <w:sz w:val="24"/>
          <w:szCs w:val="24"/>
        </w:rPr>
        <w:t>korekta nieprawidłowo złożonej deklaracji</w:t>
      </w:r>
      <w:r>
        <w:rPr>
          <w:rFonts w:ascii="TimesNewRomanPSMT" w:hAnsi="TimesNewRomanPSMT" w:cs="TimesNewRomanPSMT"/>
          <w:sz w:val="24"/>
          <w:szCs w:val="24"/>
        </w:rPr>
        <w:t>,</w:t>
      </w:r>
    </w:p>
    <w:p w:rsidR="00834EC7" w:rsidRPr="00834EC7" w:rsidRDefault="00834EC7" w:rsidP="00834EC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34EC7">
        <w:rPr>
          <w:rFonts w:ascii="TimesNewRomanPSMT" w:hAnsi="TimesNewRomanPSMT" w:cs="TimesNewRomanPSMT"/>
          <w:sz w:val="24"/>
          <w:szCs w:val="24"/>
        </w:rPr>
        <w:t>zmiana miejsca zamieszkania podatnika</w:t>
      </w:r>
      <w:r>
        <w:rPr>
          <w:rFonts w:ascii="TimesNewRomanPSMT" w:hAnsi="TimesNewRomanPSMT" w:cs="TimesNewRomanPSMT"/>
          <w:sz w:val="24"/>
          <w:szCs w:val="24"/>
        </w:rPr>
        <w:t>,</w:t>
      </w:r>
    </w:p>
    <w:p w:rsidR="00834EC7" w:rsidRPr="00834EC7" w:rsidRDefault="00834EC7" w:rsidP="00834EC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34EC7">
        <w:rPr>
          <w:rFonts w:ascii="TimesNewRomanPSMT" w:hAnsi="TimesNewRomanPSMT" w:cs="TimesNewRomanPSMT"/>
          <w:sz w:val="24"/>
          <w:szCs w:val="24"/>
        </w:rPr>
        <w:t>decyzja o czasowym wycofaniu pojazdu z ruchu.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Termin płatności: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- do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15 lutego </w:t>
      </w:r>
      <w:r>
        <w:rPr>
          <w:rFonts w:ascii="TimesNewRomanPSMT" w:hAnsi="TimesNewRomanPSMT" w:cs="TimesNewRomanPSMT"/>
          <w:sz w:val="24"/>
          <w:szCs w:val="24"/>
        </w:rPr>
        <w:t>I rata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- do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15 września </w:t>
      </w:r>
      <w:r>
        <w:rPr>
          <w:rFonts w:ascii="TimesNewRomanPSMT" w:hAnsi="TimesNewRomanPSMT" w:cs="TimesNewRomanPSMT"/>
          <w:sz w:val="24"/>
          <w:szCs w:val="24"/>
        </w:rPr>
        <w:t>II RATA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Sposób wniesienia opłaty: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 kasie Urzędu Miejskiego w Lubrańcu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lub na rachunek Urzędu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BS Lubraniec 25955900040000304320000003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Jednostka odpowiadająca: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Urząd Miejski w Lubrańcu</w:t>
      </w:r>
    </w:p>
    <w:p w:rsidR="006540C4" w:rsidRDefault="006540C4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Inspektor ds. wymiaru podatków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6540C4">
        <w:rPr>
          <w:rFonts w:ascii="TimesNewRomanPSMT" w:hAnsi="TimesNewRomanPSMT" w:cs="TimesNewRomanPSMT"/>
          <w:sz w:val="24"/>
          <w:szCs w:val="24"/>
        </w:rPr>
        <w:t>Aneta  Czołpińska</w:t>
      </w:r>
    </w:p>
    <w:p w:rsidR="006540C4" w:rsidRPr="006540C4" w:rsidRDefault="006540C4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834EC7" w:rsidRPr="006540C4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6540C4">
        <w:rPr>
          <w:rFonts w:ascii="TimesNewRomanPSMT" w:hAnsi="TimesNewRomanPSMT" w:cs="TimesNewRomanPSMT"/>
          <w:sz w:val="24"/>
          <w:szCs w:val="24"/>
        </w:rPr>
        <w:t xml:space="preserve">Tel. 054 286 – 20 – 13 </w:t>
      </w:r>
    </w:p>
    <w:p w:rsidR="00834EC7" w:rsidRPr="006540C4" w:rsidRDefault="00834EC7" w:rsidP="00834EC7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sz w:val="24"/>
          <w:szCs w:val="24"/>
        </w:rPr>
      </w:pPr>
      <w:r w:rsidRPr="006540C4">
        <w:rPr>
          <w:rFonts w:ascii="TimesNewRomanPSMT" w:hAnsi="TimesNewRomanPSMT" w:cs="TimesNewRomanPSMT"/>
          <w:sz w:val="24"/>
          <w:szCs w:val="24"/>
        </w:rPr>
        <w:t xml:space="preserve">   286 – 20 – 17  wew. 12</w:t>
      </w:r>
    </w:p>
    <w:p w:rsidR="00834EC7" w:rsidRDefault="00834EC7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6540C4">
        <w:rPr>
          <w:rFonts w:ascii="TimesNewRomanPSMT" w:hAnsi="TimesNewRomanPSMT" w:cs="TimesNewRomanPSMT"/>
          <w:sz w:val="24"/>
          <w:szCs w:val="24"/>
        </w:rPr>
        <w:t>Fax. 054</w:t>
      </w:r>
      <w:r w:rsidR="006540C4">
        <w:rPr>
          <w:rFonts w:ascii="TimesNewRomanPSMT" w:hAnsi="TimesNewRomanPSMT" w:cs="TimesNewRomanPSMT"/>
          <w:sz w:val="24"/>
          <w:szCs w:val="24"/>
        </w:rPr>
        <w:t> </w:t>
      </w:r>
      <w:r w:rsidRPr="006540C4">
        <w:rPr>
          <w:rFonts w:ascii="TimesNewRomanPSMT" w:hAnsi="TimesNewRomanPSMT" w:cs="TimesNewRomanPSMT"/>
          <w:sz w:val="24"/>
          <w:szCs w:val="24"/>
        </w:rPr>
        <w:t>286</w:t>
      </w:r>
      <w:r w:rsidR="006540C4">
        <w:rPr>
          <w:rFonts w:ascii="TimesNewRomanPSMT" w:hAnsi="TimesNewRomanPSMT" w:cs="TimesNewRomanPSMT"/>
          <w:sz w:val="24"/>
          <w:szCs w:val="24"/>
        </w:rPr>
        <w:t xml:space="preserve"> – </w:t>
      </w:r>
      <w:r w:rsidRPr="006540C4">
        <w:rPr>
          <w:rFonts w:ascii="TimesNewRomanPSMT" w:hAnsi="TimesNewRomanPSMT" w:cs="TimesNewRomanPSMT"/>
          <w:sz w:val="24"/>
          <w:szCs w:val="24"/>
        </w:rPr>
        <w:t>24</w:t>
      </w:r>
      <w:r w:rsidR="006540C4">
        <w:rPr>
          <w:rFonts w:ascii="TimesNewRomanPSMT" w:hAnsi="TimesNewRomanPSMT" w:cs="TimesNewRomanPSMT"/>
          <w:sz w:val="24"/>
          <w:szCs w:val="24"/>
        </w:rPr>
        <w:t xml:space="preserve"> – </w:t>
      </w:r>
      <w:r w:rsidRPr="006540C4">
        <w:rPr>
          <w:rFonts w:ascii="TimesNewRomanPSMT" w:hAnsi="TimesNewRomanPSMT" w:cs="TimesNewRomanPSMT"/>
          <w:sz w:val="24"/>
          <w:szCs w:val="24"/>
        </w:rPr>
        <w:t>98</w:t>
      </w:r>
    </w:p>
    <w:p w:rsidR="006540C4" w:rsidRPr="006540C4" w:rsidRDefault="006540C4" w:rsidP="00834EC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6A1436" w:rsidRPr="006540C4" w:rsidRDefault="00834EC7" w:rsidP="00834EC7">
      <w:r w:rsidRPr="006540C4">
        <w:rPr>
          <w:rFonts w:ascii="TimesNewRomanPSMT" w:hAnsi="TimesNewRomanPSMT" w:cs="TimesNewRomanPSMT"/>
          <w:sz w:val="24"/>
          <w:szCs w:val="24"/>
        </w:rPr>
        <w:t>Nr pokoju 12</w:t>
      </w:r>
    </w:p>
    <w:sectPr w:rsidR="006A1436" w:rsidRPr="006540C4" w:rsidSect="006A14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44FDC"/>
    <w:multiLevelType w:val="hybridMultilevel"/>
    <w:tmpl w:val="E4AE7DB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6FE7512C"/>
    <w:multiLevelType w:val="hybridMultilevel"/>
    <w:tmpl w:val="2CB209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34EC7"/>
    <w:rsid w:val="002018BE"/>
    <w:rsid w:val="006540C4"/>
    <w:rsid w:val="006A1436"/>
    <w:rsid w:val="00834EC7"/>
    <w:rsid w:val="00BB6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14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4E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AkcyzaRolnyDell</dc:creator>
  <cp:keywords/>
  <dc:description/>
  <cp:lastModifiedBy>AkcyzaRolnyDell</cp:lastModifiedBy>
  <cp:revision>5</cp:revision>
  <dcterms:created xsi:type="dcterms:W3CDTF">2020-01-09T10:31:00Z</dcterms:created>
  <dcterms:modified xsi:type="dcterms:W3CDTF">2020-01-09T10:49:00Z</dcterms:modified>
</cp:coreProperties>
</file>